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C77" w:rsidRPr="00765C77" w:rsidRDefault="00765C77" w:rsidP="00765C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C77">
        <w:rPr>
          <w:rFonts w:ascii="Times New Roman" w:hAnsi="Times New Roman" w:cs="Times New Roman"/>
          <w:b/>
          <w:sz w:val="28"/>
          <w:szCs w:val="28"/>
        </w:rPr>
        <w:t>Информационные материалы</w:t>
      </w:r>
    </w:p>
    <w:p w:rsidR="00765C77" w:rsidRDefault="00765C77" w:rsidP="00765C7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C77">
        <w:rPr>
          <w:rFonts w:ascii="Times New Roman" w:hAnsi="Times New Roman" w:cs="Times New Roman"/>
          <w:b/>
          <w:bCs/>
          <w:sz w:val="28"/>
          <w:szCs w:val="28"/>
        </w:rPr>
        <w:t xml:space="preserve">обучающей программы тематических занятий </w:t>
      </w:r>
    </w:p>
    <w:p w:rsidR="00765C77" w:rsidRDefault="00765C77" w:rsidP="00765C7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C77">
        <w:rPr>
          <w:rFonts w:ascii="Times New Roman" w:hAnsi="Times New Roman" w:cs="Times New Roman"/>
          <w:b/>
          <w:bCs/>
          <w:sz w:val="28"/>
          <w:szCs w:val="28"/>
        </w:rPr>
        <w:t>«Я. МОЯ СЕМЬЯ. МОЯ РОДИНА»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 класс</w:t>
      </w:r>
    </w:p>
    <w:p w:rsidR="00765C77" w:rsidRPr="00765C77" w:rsidRDefault="00765C77" w:rsidP="00765C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AAD" w:rsidRDefault="00923AAD" w:rsidP="00923A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AAD">
        <w:rPr>
          <w:rFonts w:ascii="Times New Roman" w:hAnsi="Times New Roman" w:cs="Times New Roman"/>
          <w:b/>
          <w:sz w:val="28"/>
          <w:szCs w:val="28"/>
        </w:rPr>
        <w:t>Национальные средства массовой информации: печатные, телевизионные и радиов</w:t>
      </w:r>
      <w:r>
        <w:rPr>
          <w:rFonts w:ascii="Times New Roman" w:hAnsi="Times New Roman" w:cs="Times New Roman"/>
          <w:b/>
          <w:sz w:val="28"/>
          <w:szCs w:val="28"/>
        </w:rPr>
        <w:t xml:space="preserve">ещательные </w:t>
      </w:r>
      <w:r w:rsidRPr="00923AAD">
        <w:rPr>
          <w:rFonts w:ascii="Times New Roman" w:hAnsi="Times New Roman" w:cs="Times New Roman"/>
          <w:b/>
          <w:sz w:val="28"/>
          <w:szCs w:val="28"/>
        </w:rPr>
        <w:t>СМИ, сетевые издания</w:t>
      </w:r>
    </w:p>
    <w:p w:rsidR="00765C77" w:rsidRDefault="00765C77" w:rsidP="00923A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C77" w:rsidRPr="00923AAD" w:rsidRDefault="00765C77" w:rsidP="00765C77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 10 класса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Цаба С.Г.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3AAD" w:rsidRDefault="00923AAD" w:rsidP="00923AAD">
      <w:pPr>
        <w:spacing w:line="240" w:lineRule="auto"/>
        <w:ind w:firstLine="709"/>
        <w:contextualSpacing/>
        <w:jc w:val="both"/>
        <w:rPr>
          <w:noProof/>
          <w:lang w:eastAsia="ru-RU"/>
        </w:rPr>
      </w:pPr>
      <w:r w:rsidRPr="00923AAD">
        <w:rPr>
          <w:rFonts w:ascii="Times New Roman" w:hAnsi="Times New Roman" w:cs="Times New Roman"/>
          <w:sz w:val="28"/>
          <w:szCs w:val="28"/>
        </w:rPr>
        <w:t>Средства массовой информации (СМИ) — важнейшая часть современной информационной системы, способная оказывать значительное влияние на общественное мнение, формировать поведение и взгляды людей. В условиях глобализации и стремительного развития цифровых технологий роль СМИ в жизни каждого гражданина становится всё более многогранной. Национальные средства массовой информации — это те каналы и ресурсы, которые обслуживают интересы конкретного государства, освещая важнейшие события внутренней и внешней жизни. Однако форма подачи информации может сильно различаться. Рассмотрим основные типы национальных СМИ, их особенности и функции: печатные, телевизионные и радиовещательные, а также сетевые издания.</w:t>
      </w:r>
      <w:r w:rsidRPr="00923AAD">
        <w:rPr>
          <w:noProof/>
          <w:lang w:eastAsia="ru-RU"/>
        </w:rPr>
        <w:t xml:space="preserve"> </w:t>
      </w:r>
    </w:p>
    <w:p w:rsid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3AAD" w:rsidRDefault="00923AAD" w:rsidP="00923A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2623" cy="440339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4" cy="44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lastRenderedPageBreak/>
        <w:t>Печатные средства массовой информации (газеты и журналы) — одна из самых древних и традиционных форм распространения информации. Их роль в обществе в значительной степени связана с высоким уровнем доверия к таким изданиям, ведь для выпуска печатного материала необходимы определённые ресурсы и профессиональные стандарты. Газеты и журналы остаются важным инструментом в сфере политического, социального и культурного анализа. Ведущие национальные издания нередко становятся важными институтами, отражающими разнообразие мнений и интересов общества.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Однако в последние десятилетия печатные СМИ сталкиваются с угрозой исчезновения. Развитие интернета и мобильных технологий привело к значительному снижению тиражей и популярности бумажных изданий. Сегодня многие газеты переходят в онлайн-формат, но есть и те, кто продолжает сохранять бумажную версию, понимая важность традиции и доверия к своему бренду.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Тем не менее, даже в условиях цифровой революции, печатные СМИ остаются важной частью информационной экосистемы. К примеру, они выполняют функцию архивирования событий, обладают более глубокой аналитикой и являются важным элементом демократии, предоставляя платформу для разных мнений.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Телевидение, без сомнения, остаётся одним из самых мощных средств воздействия на массовое сознание. Национальные телеканалы имеют широкий охват аудитории и могут охватывать большие географические территории. В отличие от печатных СМИ, телевидение даёт не только информацию, но и визуальные образы, что делает восприятие материала более ярким и наглядным.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Телевизионные СМИ выполняют важные функции — от оперативного освещения новостей до формирования общественного мнения по важнейшим вопросам политики, экономики и культуры. Национальные каналы часто становятся рупорами государственной политики, предоставляя властям возможность донести свою то</w:t>
      </w:r>
      <w:r>
        <w:rPr>
          <w:rFonts w:ascii="Times New Roman" w:hAnsi="Times New Roman" w:cs="Times New Roman"/>
          <w:sz w:val="28"/>
          <w:szCs w:val="28"/>
        </w:rPr>
        <w:t>чку зрения до широкой аудитории.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Вместе с тем телевизионные СМИ сталкиваются с вызовами цифровизации и конкуренцией со стороны интернет-ресурсов. В последние годы всё более актуальными становятся вопросы трансформации телевидения, интеграции с интернет-платформами и адаптации под новые форматы потребления информации, такие как стриминговые сервисы и мобильные приложения.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Радио, несмотря на свою более "старую" природу, продолжает оставаться важным элементом информационного пространства. Его роль особенно заметна в регионах и в условиях ограниченного доступа к интернету. Радиостанции национального уровня могут быстро и эффективно донести информацию до широкой аудитории, что особенно важно в кризисных ситуациях или во время чрезвычайных происшествий.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 xml:space="preserve">Радиовещание также служит важной платформой для культурной, образовательной и социальной работы. В то время как телевидение требует </w:t>
      </w:r>
      <w:r w:rsidRPr="00923AAD">
        <w:rPr>
          <w:rFonts w:ascii="Times New Roman" w:hAnsi="Times New Roman" w:cs="Times New Roman"/>
          <w:sz w:val="28"/>
          <w:szCs w:val="28"/>
        </w:rPr>
        <w:lastRenderedPageBreak/>
        <w:t>большего внимания и времени на восприятие информации, радио даёт возможность потреблять контент в фоновом режиме, что делает его крайне удобным для людей с активным образом жизни.</w:t>
      </w:r>
    </w:p>
    <w:p w:rsidR="00A3737A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Тем не менее, радиовещание сталкивается с проблемами старения аудитории и конкуренцией со стороны новых медиа.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Радиостанции вынуждены адаптироваться к изменениям в потребительских предпочтениях, предлагая новые форматы и взаимодействие с интернетом.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Сетевые СМИ стали революцией в мире информации. Интернет-платформы и новостные сайты дают возможность мгновенно распространять новости, мнения и аналитику по всему миру. Одной из ключевых особенностей сетевых изданий является их оперативность: новости появляются в реальном времени, а читатели могут мгновенно получать обновления.</w:t>
      </w:r>
    </w:p>
    <w:p w:rsidR="00923AAD" w:rsidRP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Однако с этим приходят и новые вызовы: распространение фейковых новостей, манипуляции с информацией, проблемы с проверкой источников. В отличие от традиционных СМИ, сетевые издания часто работают в условиях отсутствия строгих редакционных норм, что порождает угрозу недостоверности и искажения фактов.</w:t>
      </w:r>
    </w:p>
    <w:p w:rsidR="00923AAD" w:rsidRDefault="00923AAD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>Тем не менее, сетевые СМИ играют важнейшую роль в формировании общественного мнения, а их влияние будет только расти. На фоне роста социальных сетей как новых площадок для распространения информации, многие традиционные СМИ начали интегрировать интернет-форматы, создавая свои онлайн-версии и улучшая взаимодействие с аудиторией.</w:t>
      </w:r>
    </w:p>
    <w:p w:rsidR="00280A19" w:rsidRDefault="00280A19" w:rsidP="00923A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0A19" w:rsidRDefault="00280A19" w:rsidP="00280A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2623" cy="31169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3" cy="311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19" w:rsidRDefault="00280A19" w:rsidP="00280A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3AAD" w:rsidRPr="00923AAD" w:rsidRDefault="00923AAD" w:rsidP="00280A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923AAD" w:rsidRPr="00475FD8" w:rsidRDefault="00923AAD" w:rsidP="00475F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AAD">
        <w:rPr>
          <w:rFonts w:ascii="Times New Roman" w:hAnsi="Times New Roman" w:cs="Times New Roman"/>
          <w:sz w:val="28"/>
          <w:szCs w:val="28"/>
        </w:rPr>
        <w:t xml:space="preserve">Национальные средства массовой информации — это важнейший элемент демократического общества. Печатные, телевизионные, радиовещательные СМИ и сетевые издания играют свою уникальную роль в </w:t>
      </w:r>
      <w:r w:rsidRPr="00923AAD">
        <w:rPr>
          <w:rFonts w:ascii="Times New Roman" w:hAnsi="Times New Roman" w:cs="Times New Roman"/>
          <w:sz w:val="28"/>
          <w:szCs w:val="28"/>
        </w:rPr>
        <w:lastRenderedPageBreak/>
        <w:t>информационном пространстве, создавая разнообразие точек зрения и обеспечивая общественность необходимой информацией. В то же время в условиях глобальных изменений, таких как цифровизация и развитие новых технологий, каждый тип СМИ сталкивается с собственными вызовами и должен адаптироваться к новым условиям. Важнейшим остаётся сохранение принципов объективности, независимости и достоверности, которые служат основой доверия со стороны аудитории.</w:t>
      </w:r>
      <w:r w:rsidRPr="00923AAD">
        <w:rPr>
          <w:noProof/>
          <w:lang w:eastAsia="ru-RU"/>
        </w:rPr>
        <w:t xml:space="preserve"> </w:t>
      </w:r>
    </w:p>
    <w:p w:rsidR="00923AAD" w:rsidRDefault="00923AAD" w:rsidP="00923AAD"/>
    <w:sectPr w:rsidR="00923AAD" w:rsidSect="00A37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06E" w:rsidRDefault="00F4606E" w:rsidP="00923AAD">
      <w:pPr>
        <w:spacing w:after="0" w:line="240" w:lineRule="auto"/>
      </w:pPr>
      <w:r>
        <w:separator/>
      </w:r>
    </w:p>
  </w:endnote>
  <w:endnote w:type="continuationSeparator" w:id="0">
    <w:p w:rsidR="00F4606E" w:rsidRDefault="00F4606E" w:rsidP="0092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06E" w:rsidRDefault="00F4606E" w:rsidP="00923AAD">
      <w:pPr>
        <w:spacing w:after="0" w:line="240" w:lineRule="auto"/>
      </w:pPr>
      <w:r>
        <w:separator/>
      </w:r>
    </w:p>
  </w:footnote>
  <w:footnote w:type="continuationSeparator" w:id="0">
    <w:p w:rsidR="00F4606E" w:rsidRDefault="00F4606E" w:rsidP="00923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3AAD"/>
    <w:rsid w:val="00280A19"/>
    <w:rsid w:val="00475FD8"/>
    <w:rsid w:val="006372D1"/>
    <w:rsid w:val="00765C77"/>
    <w:rsid w:val="00923AAD"/>
    <w:rsid w:val="00A3737A"/>
    <w:rsid w:val="00F4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3AAD"/>
  </w:style>
  <w:style w:type="paragraph" w:styleId="a7">
    <w:name w:val="footer"/>
    <w:basedOn w:val="a"/>
    <w:link w:val="a8"/>
    <w:uiPriority w:val="99"/>
    <w:semiHidden/>
    <w:unhideWhenUsed/>
    <w:rsid w:val="0092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3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Левкович ТФ</cp:lastModifiedBy>
  <cp:revision>7</cp:revision>
  <dcterms:created xsi:type="dcterms:W3CDTF">2025-01-13T20:33:00Z</dcterms:created>
  <dcterms:modified xsi:type="dcterms:W3CDTF">2025-02-19T13:15:00Z</dcterms:modified>
</cp:coreProperties>
</file>